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3279"/>
        <w:gridCol w:w="3042"/>
        <w:gridCol w:w="7673"/>
      </w:tblGrid>
      <w:tr w:rsidR="007419E7" w14:paraId="2D3CB2BD" w14:textId="77777777" w:rsidTr="007419E7">
        <w:tc>
          <w:tcPr>
            <w:tcW w:w="6321" w:type="dxa"/>
            <w:gridSpan w:val="2"/>
            <w:vMerge w:val="restart"/>
          </w:tcPr>
          <w:p w14:paraId="052167A6" w14:textId="77777777" w:rsidR="007419E7" w:rsidRDefault="007419E7" w:rsidP="007D2758">
            <w:pPr>
              <w:jc w:val="center"/>
            </w:pPr>
            <w:r>
              <w:rPr>
                <w:noProof/>
                <w:lang w:eastAsia="pt-PT"/>
              </w:rPr>
              <w:drawing>
                <wp:inline distT="0" distB="0" distL="0" distR="0" wp14:anchorId="0AA2D96A" wp14:editId="7DA1E333">
                  <wp:extent cx="2316480" cy="1737309"/>
                  <wp:effectExtent l="0" t="0" r="7620" b="0"/>
                  <wp:docPr id="1" name="Imagem 1" descr="Alvéola-branca – Wikipédia, a enciclopédia liv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lvéola-branca – Wikipédia, a enciclopédia liv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736" cy="175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6A60E" w14:textId="3CC71FDD" w:rsidR="0057763B" w:rsidRDefault="0057763B" w:rsidP="007D2758">
            <w:pPr>
              <w:jc w:val="center"/>
            </w:pPr>
            <w:r w:rsidRPr="00D37201">
              <w:rPr>
                <w:b/>
                <w:bCs/>
              </w:rPr>
              <w:t>Fonte:</w:t>
            </w:r>
            <w:r>
              <w:t xml:space="preserve"> </w:t>
            </w:r>
            <w:r w:rsidRPr="0057763B">
              <w:t>https://pt.wikipedia.org/wiki/Alv%C3%A9ola-branca</w:t>
            </w:r>
          </w:p>
        </w:tc>
        <w:tc>
          <w:tcPr>
            <w:tcW w:w="7673" w:type="dxa"/>
          </w:tcPr>
          <w:p w14:paraId="3128C406" w14:textId="7A89C909" w:rsidR="007419E7" w:rsidRPr="007419E7" w:rsidRDefault="007419E7" w:rsidP="00AC4D86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>Identificação</w:t>
            </w:r>
          </w:p>
          <w:p w14:paraId="66FBBDB2" w14:textId="7AAE6A4D" w:rsidR="007419E7" w:rsidRPr="007419E7" w:rsidRDefault="007419E7" w:rsidP="00AC4D86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Nome comum:</w:t>
            </w:r>
            <w:r w:rsidRPr="007419E7">
              <w:rPr>
                <w:rFonts w:cstheme="minorHAnsi"/>
              </w:rPr>
              <w:t xml:space="preserve"> Alvéola Branca (</w:t>
            </w:r>
            <w:r w:rsidR="00D04EE5">
              <w:rPr>
                <w:rFonts w:cstheme="minorHAnsi"/>
              </w:rPr>
              <w:t>conhecida por pastorinha</w:t>
            </w:r>
            <w:r w:rsidRPr="007419E7">
              <w:rPr>
                <w:rFonts w:cstheme="minorHAnsi"/>
              </w:rPr>
              <w:t xml:space="preserve"> ou lavandeira</w:t>
            </w:r>
            <w:r w:rsidR="00D04EE5">
              <w:rPr>
                <w:rFonts w:cstheme="minorHAnsi"/>
              </w:rPr>
              <w:t xml:space="preserve"> ou </w:t>
            </w:r>
            <w:proofErr w:type="spellStart"/>
            <w:r w:rsidR="00D04EE5">
              <w:rPr>
                <w:rFonts w:cstheme="minorHAnsi"/>
              </w:rPr>
              <w:t>gonçalinha</w:t>
            </w:r>
            <w:proofErr w:type="spellEnd"/>
            <w:r w:rsidRPr="007419E7">
              <w:rPr>
                <w:rFonts w:cstheme="minorHAnsi"/>
              </w:rPr>
              <w:t>)</w:t>
            </w:r>
          </w:p>
          <w:p w14:paraId="441BF35C" w14:textId="1E89FA17" w:rsidR="007419E7" w:rsidRPr="007419E7" w:rsidRDefault="007419E7" w:rsidP="00AC4D86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Nome científico:</w:t>
            </w:r>
            <w:r w:rsidRPr="007419E7">
              <w:rPr>
                <w:rFonts w:cstheme="minorHAnsi"/>
              </w:rPr>
              <w:t xml:space="preserve"> </w:t>
            </w:r>
            <w:proofErr w:type="spellStart"/>
            <w:r w:rsidRPr="007419E7">
              <w:rPr>
                <w:rFonts w:cstheme="minorHAnsi"/>
                <w:i/>
                <w:iCs/>
              </w:rPr>
              <w:t>Motacilla</w:t>
            </w:r>
            <w:proofErr w:type="spellEnd"/>
            <w:r w:rsidRPr="007419E7">
              <w:rPr>
                <w:rFonts w:cstheme="minorHAnsi"/>
                <w:i/>
                <w:iCs/>
              </w:rPr>
              <w:t xml:space="preserve"> alba</w:t>
            </w:r>
          </w:p>
          <w:p w14:paraId="754D3023" w14:textId="77777777" w:rsidR="007419E7" w:rsidRPr="007419E7" w:rsidRDefault="007419E7" w:rsidP="00AC4D86">
            <w:pPr>
              <w:jc w:val="both"/>
              <w:rPr>
                <w:rFonts w:cstheme="minorHAnsi"/>
              </w:rPr>
            </w:pPr>
          </w:p>
        </w:tc>
      </w:tr>
      <w:tr w:rsidR="007419E7" w14:paraId="55760C50" w14:textId="77777777" w:rsidTr="002F2ABF">
        <w:trPr>
          <w:trHeight w:val="1907"/>
        </w:trPr>
        <w:tc>
          <w:tcPr>
            <w:tcW w:w="6321" w:type="dxa"/>
            <w:gridSpan w:val="2"/>
            <w:vMerge/>
          </w:tcPr>
          <w:p w14:paraId="0CA1D89A" w14:textId="77777777" w:rsidR="007419E7" w:rsidRDefault="007419E7"/>
        </w:tc>
        <w:tc>
          <w:tcPr>
            <w:tcW w:w="7673" w:type="dxa"/>
          </w:tcPr>
          <w:p w14:paraId="219709FF" w14:textId="23B48A47" w:rsidR="007419E7" w:rsidRPr="007419E7" w:rsidRDefault="007419E7" w:rsidP="007419E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Habitat:</w:t>
            </w:r>
            <w:r w:rsidRPr="007419E7">
              <w:rPr>
                <w:rFonts w:cstheme="minorHAnsi"/>
              </w:rPr>
              <w:t xml:space="preserve"> Esta ave reside em muitas partes da Europa, Ásia e o norte da África. </w:t>
            </w:r>
          </w:p>
          <w:p w14:paraId="3791D97E" w14:textId="1A2E2B75" w:rsidR="007419E7" w:rsidRPr="007419E7" w:rsidRDefault="007419E7" w:rsidP="007419E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</w:rPr>
              <w:t>Em Portugal, trata-se de uma espécie mais comum na metade norte do território, onde está presente durante todo o ano. No resto do país, as alvéolas-brancas são mais visíveis entre os meses de outubro a março. As zonas ribeirinhas, cursos de água e terrenos lavrados, parques e jardins, são os habitats de eleição da alvéola-branca. A alvéola branca abriga-se em taludes ou em fissuras de edifícios.</w:t>
            </w:r>
          </w:p>
          <w:p w14:paraId="37FF3A8D" w14:textId="4F98E4E4" w:rsidR="007419E7" w:rsidRPr="007419E7" w:rsidRDefault="007419E7" w:rsidP="007419E7">
            <w:pPr>
              <w:jc w:val="both"/>
              <w:rPr>
                <w:rFonts w:cstheme="minorHAnsi"/>
              </w:rPr>
            </w:pPr>
          </w:p>
        </w:tc>
      </w:tr>
      <w:tr w:rsidR="007419E7" w14:paraId="1EE4DAE3" w14:textId="77777777" w:rsidTr="007419E7">
        <w:trPr>
          <w:trHeight w:val="492"/>
        </w:trPr>
        <w:tc>
          <w:tcPr>
            <w:tcW w:w="6321" w:type="dxa"/>
            <w:gridSpan w:val="2"/>
          </w:tcPr>
          <w:p w14:paraId="2CC331C7" w14:textId="5A745792" w:rsidR="007419E7" w:rsidRDefault="007419E7" w:rsidP="007419E7">
            <w:pPr>
              <w:jc w:val="center"/>
            </w:pPr>
            <w:r w:rsidRPr="007419E7">
              <w:rPr>
                <w:b/>
                <w:bCs/>
              </w:rPr>
              <w:t>Alvéola</w:t>
            </w:r>
            <w:r w:rsidR="00D04EE5">
              <w:rPr>
                <w:b/>
                <w:bCs/>
              </w:rPr>
              <w:t xml:space="preserve"> </w:t>
            </w:r>
            <w:r w:rsidRPr="007419E7">
              <w:rPr>
                <w:b/>
                <w:bCs/>
              </w:rPr>
              <w:t>Branca na minha terra</w:t>
            </w:r>
          </w:p>
        </w:tc>
        <w:tc>
          <w:tcPr>
            <w:tcW w:w="7673" w:type="dxa"/>
            <w:vMerge w:val="restart"/>
          </w:tcPr>
          <w:p w14:paraId="5FE976EE" w14:textId="2F277CD5" w:rsidR="007419E7" w:rsidRPr="007419E7" w:rsidRDefault="007419E7" w:rsidP="007419E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Caraterísticas morfológicas:</w:t>
            </w:r>
            <w:r w:rsidRPr="007419E7">
              <w:rPr>
                <w:rFonts w:cstheme="minorHAnsi"/>
              </w:rPr>
              <w:t xml:space="preserve"> É uma ave pequena, de 16 a 19 cm de comprimento</w:t>
            </w:r>
            <w:r w:rsidR="00D04EE5">
              <w:rPr>
                <w:rFonts w:cstheme="minorHAnsi"/>
              </w:rPr>
              <w:t xml:space="preserve"> e </w:t>
            </w:r>
            <w:r w:rsidR="00D04EE5">
              <w:rPr>
                <w:rFonts w:ascii="Verdana" w:hAnsi="Verdana"/>
                <w:color w:val="000000"/>
                <w:sz w:val="18"/>
                <w:szCs w:val="18"/>
              </w:rPr>
              <w:t>podem pesar cerca de 20 gramas</w:t>
            </w:r>
            <w:r w:rsidRPr="007419E7">
              <w:rPr>
                <w:rFonts w:cstheme="minorHAnsi"/>
              </w:rPr>
              <w:t>. Tem um padrão escuro na cabeça, garganta e dorso, que contrasta com o branco no peito e abdómen, assim como nas faces. A cauda comprida e patas compridas são extremamente visíveis, pois esta ave passa bastante tempo no solo, baloiçando bastante a cauda, o que é um comportamento bastante característico desta espécie.</w:t>
            </w:r>
          </w:p>
          <w:p w14:paraId="0A98CE16" w14:textId="77777777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</w:p>
          <w:p w14:paraId="613303DE" w14:textId="7D28357C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 xml:space="preserve">Estatuto de conservação ou abundância: </w:t>
            </w:r>
            <w:r w:rsidRPr="007419E7">
              <w:rPr>
                <w:rFonts w:cstheme="minorHAnsi"/>
              </w:rPr>
              <w:t>Pouco preocupante</w:t>
            </w:r>
          </w:p>
          <w:p w14:paraId="42420B72" w14:textId="77777777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</w:p>
          <w:p w14:paraId="0EA73CE8" w14:textId="5D925DF9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 xml:space="preserve">Alimentação: </w:t>
            </w:r>
            <w:r w:rsidRPr="007419E7">
              <w:rPr>
                <w:rFonts w:cstheme="minorHAnsi"/>
              </w:rPr>
              <w:t>insetívora (</w:t>
            </w:r>
            <w:r w:rsidR="00D04EE5">
              <w:rPr>
                <w:rFonts w:ascii="Verdana" w:hAnsi="Verdana"/>
                <w:color w:val="000000"/>
                <w:sz w:val="18"/>
                <w:szCs w:val="18"/>
              </w:rPr>
              <w:t>alimentando-se basicamente de mosquitos, larvas, besouros, libélulas e pequenas aranhas, entre outros insetos</w:t>
            </w:r>
            <w:r w:rsidRPr="007419E7">
              <w:rPr>
                <w:rFonts w:cstheme="minorHAnsi"/>
              </w:rPr>
              <w:t>).</w:t>
            </w:r>
          </w:p>
          <w:p w14:paraId="57597B87" w14:textId="7151885E" w:rsidR="007419E7" w:rsidRPr="007419E7" w:rsidRDefault="007419E7" w:rsidP="007419E7">
            <w:pPr>
              <w:jc w:val="both"/>
              <w:rPr>
                <w:rFonts w:cstheme="minorHAnsi"/>
              </w:rPr>
            </w:pPr>
          </w:p>
        </w:tc>
      </w:tr>
      <w:tr w:rsidR="007419E7" w14:paraId="2A7813FC" w14:textId="77777777" w:rsidTr="007419E7">
        <w:trPr>
          <w:trHeight w:val="2114"/>
        </w:trPr>
        <w:tc>
          <w:tcPr>
            <w:tcW w:w="3279" w:type="dxa"/>
          </w:tcPr>
          <w:p w14:paraId="104EDF5F" w14:textId="3ACCB116" w:rsidR="007419E7" w:rsidRPr="007419E7" w:rsidRDefault="007419E7" w:rsidP="007419E7">
            <w:pPr>
              <w:jc w:val="center"/>
              <w:rPr>
                <w:b/>
                <w:bCs/>
              </w:rPr>
            </w:pPr>
            <w:r>
              <w:object w:dxaOrig="6912" w:dyaOrig="5700" w14:anchorId="245DBA9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3pt;height:126pt" o:ole="">
                  <v:imagedata r:id="rId6" o:title=""/>
                </v:shape>
                <o:OLEObject Type="Embed" ProgID="PBrush" ShapeID="_x0000_i1025" DrawAspect="Content" ObjectID="_1684096736" r:id="rId7"/>
              </w:object>
            </w:r>
          </w:p>
        </w:tc>
        <w:tc>
          <w:tcPr>
            <w:tcW w:w="3042" w:type="dxa"/>
          </w:tcPr>
          <w:p w14:paraId="3CDC068B" w14:textId="16D259E2" w:rsidR="007419E7" w:rsidRDefault="007419E7" w:rsidP="007419E7">
            <w:pPr>
              <w:jc w:val="center"/>
            </w:pPr>
            <w:r>
              <w:object w:dxaOrig="6936" w:dyaOrig="7200" w14:anchorId="5A6CB115">
                <v:shape id="_x0000_i1026" type="#_x0000_t75" style="width:126pt;height:130.5pt" o:ole="">
                  <v:imagedata r:id="rId8" o:title=""/>
                </v:shape>
                <o:OLEObject Type="Embed" ProgID="PBrush" ShapeID="_x0000_i1026" DrawAspect="Content" ObjectID="_1684096737" r:id="rId9"/>
              </w:object>
            </w:r>
          </w:p>
        </w:tc>
        <w:tc>
          <w:tcPr>
            <w:tcW w:w="7673" w:type="dxa"/>
            <w:vMerge/>
          </w:tcPr>
          <w:p w14:paraId="5FF3E3D4" w14:textId="77777777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</w:p>
        </w:tc>
      </w:tr>
      <w:tr w:rsidR="007419E7" w14:paraId="059E38D0" w14:textId="77777777" w:rsidTr="007419E7">
        <w:tc>
          <w:tcPr>
            <w:tcW w:w="6321" w:type="dxa"/>
            <w:gridSpan w:val="2"/>
            <w:vMerge w:val="restart"/>
          </w:tcPr>
          <w:p w14:paraId="08474DAE" w14:textId="77777777" w:rsidR="007419E7" w:rsidRDefault="007419E7" w:rsidP="007419E7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26E9B">
              <w:rPr>
                <w:rFonts w:ascii="Arial" w:hAnsi="Arial" w:cs="Arial"/>
                <w:b/>
                <w:bCs/>
                <w:sz w:val="24"/>
                <w:szCs w:val="24"/>
              </w:rPr>
              <w:t>Bibliografia</w:t>
            </w:r>
            <w:r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14:paraId="327BBD84" w14:textId="77777777" w:rsidR="007419E7" w:rsidRPr="007419E7" w:rsidRDefault="00BF7B80" w:rsidP="007419E7">
            <w:pPr>
              <w:rPr>
                <w:rFonts w:cstheme="minorHAnsi"/>
                <w:b/>
                <w:bCs/>
              </w:rPr>
            </w:pPr>
            <w:hyperlink r:id="rId10" w:history="1">
              <w:r w:rsidR="007419E7" w:rsidRPr="007419E7">
                <w:rPr>
                  <w:rStyle w:val="Hiperligao"/>
                  <w:rFonts w:cstheme="minorHAnsi"/>
                  <w:b/>
                  <w:bCs/>
                </w:rPr>
                <w:t>http://www.avesdeportugal.info/motalb.html</w:t>
              </w:r>
            </w:hyperlink>
          </w:p>
          <w:p w14:paraId="5022385C" w14:textId="77777777" w:rsidR="007419E7" w:rsidRPr="007419E7" w:rsidRDefault="00BF7B80" w:rsidP="007419E7">
            <w:pPr>
              <w:rPr>
                <w:rFonts w:cstheme="minorHAnsi"/>
                <w:b/>
                <w:bCs/>
              </w:rPr>
            </w:pPr>
            <w:hyperlink r:id="rId11" w:history="1">
              <w:r w:rsidR="007419E7" w:rsidRPr="007419E7">
                <w:rPr>
                  <w:rStyle w:val="Hiperligao"/>
                  <w:rFonts w:cstheme="minorHAnsi"/>
                  <w:b/>
                  <w:bCs/>
                </w:rPr>
                <w:t>https://pt.wikipedia.org/wiki/Alv%C3%A9ola-branca</w:t>
              </w:r>
            </w:hyperlink>
          </w:p>
          <w:p w14:paraId="4BD8FF3B" w14:textId="77777777" w:rsidR="007419E7" w:rsidRPr="007419E7" w:rsidRDefault="00BF7B80" w:rsidP="007419E7">
            <w:pPr>
              <w:rPr>
                <w:rFonts w:cstheme="minorHAnsi"/>
                <w:b/>
                <w:bCs/>
              </w:rPr>
            </w:pPr>
            <w:hyperlink r:id="rId12" w:history="1">
              <w:r w:rsidR="007419E7" w:rsidRPr="007419E7">
                <w:rPr>
                  <w:rStyle w:val="Hiperligao"/>
                  <w:rFonts w:cstheme="minorHAnsi"/>
                  <w:b/>
                  <w:bCs/>
                </w:rPr>
                <w:t>https://lagoas.cm-pontedelima.pt/pages/936?poi_id=607</w:t>
              </w:r>
            </w:hyperlink>
          </w:p>
          <w:p w14:paraId="5EC46428" w14:textId="7A1A655F" w:rsidR="007419E7" w:rsidRDefault="00BF7B80" w:rsidP="007419E7">
            <w:pPr>
              <w:rPr>
                <w:rFonts w:cstheme="minorHAnsi"/>
                <w:b/>
                <w:bCs/>
              </w:rPr>
            </w:pPr>
            <w:hyperlink r:id="rId13" w:history="1">
              <w:r w:rsidR="007419E7" w:rsidRPr="007419E7">
                <w:rPr>
                  <w:rStyle w:val="Hiperligao"/>
                  <w:rFonts w:cstheme="minorHAnsi"/>
                  <w:b/>
                  <w:bCs/>
                </w:rPr>
                <w:t>http://biodiversidade.serralves.pt/pt/especies/alveola-branca/</w:t>
              </w:r>
            </w:hyperlink>
          </w:p>
          <w:p w14:paraId="61AFE35F" w14:textId="0BFDB732" w:rsidR="00D04EE5" w:rsidRDefault="00BF7B80" w:rsidP="007419E7">
            <w:pPr>
              <w:rPr>
                <w:rFonts w:cstheme="minorHAnsi"/>
                <w:b/>
                <w:bCs/>
              </w:rPr>
            </w:pPr>
            <w:hyperlink r:id="rId14" w:history="1">
              <w:r w:rsidR="00D04EE5" w:rsidRPr="004E5F22">
                <w:rPr>
                  <w:rStyle w:val="Hiperligao"/>
                  <w:rFonts w:cstheme="minorHAnsi"/>
                  <w:b/>
                  <w:bCs/>
                </w:rPr>
                <w:t>http://bicharada.net/animais/animais.php?aid=717</w:t>
              </w:r>
            </w:hyperlink>
          </w:p>
          <w:p w14:paraId="54923961" w14:textId="77777777" w:rsidR="00D04EE5" w:rsidRPr="007419E7" w:rsidRDefault="00D04EE5" w:rsidP="007419E7">
            <w:pPr>
              <w:rPr>
                <w:rFonts w:cstheme="minorHAnsi"/>
                <w:b/>
                <w:bCs/>
              </w:rPr>
            </w:pPr>
          </w:p>
          <w:p w14:paraId="740A6E7C" w14:textId="3A369130" w:rsidR="007419E7" w:rsidRPr="007419E7" w:rsidRDefault="007419E7" w:rsidP="009A49A6">
            <w:pPr>
              <w:rPr>
                <w:b/>
                <w:bCs/>
              </w:rPr>
            </w:pPr>
          </w:p>
        </w:tc>
        <w:tc>
          <w:tcPr>
            <w:tcW w:w="7673" w:type="dxa"/>
          </w:tcPr>
          <w:p w14:paraId="425EFCCC" w14:textId="4313BBE0" w:rsidR="007419E7" w:rsidRPr="007419E7" w:rsidRDefault="007419E7" w:rsidP="007419E7">
            <w:pPr>
              <w:jc w:val="both"/>
              <w:rPr>
                <w:rFonts w:cstheme="minorHAnsi"/>
                <w:b/>
                <w:bCs/>
              </w:rPr>
            </w:pPr>
            <w:r w:rsidRPr="007419E7">
              <w:rPr>
                <w:rFonts w:cstheme="minorHAnsi"/>
                <w:b/>
                <w:bCs/>
              </w:rPr>
              <w:t xml:space="preserve">Reprodução: </w:t>
            </w:r>
            <w:r w:rsidR="002F2ABF" w:rsidRPr="002F2ABF">
              <w:rPr>
                <w:rFonts w:cstheme="minorHAnsi"/>
              </w:rPr>
              <w:t xml:space="preserve">Nidifica no interior de cavidades de paredes, escarpas, telhados, etc. O ninho é construído com fenos, folhas, pequenas raízes e musgos, forrado com cabelos, penas e lã. </w:t>
            </w:r>
            <w:r w:rsidR="002F2ABF">
              <w:rPr>
                <w:rFonts w:cstheme="minorHAnsi"/>
              </w:rPr>
              <w:t>Põe entre 5 a 6 ovos.</w:t>
            </w:r>
          </w:p>
          <w:p w14:paraId="4F3D8182" w14:textId="7ED5E687" w:rsidR="007419E7" w:rsidRPr="007419E7" w:rsidRDefault="007419E7" w:rsidP="007419E7">
            <w:pPr>
              <w:jc w:val="both"/>
              <w:rPr>
                <w:rFonts w:cstheme="minorHAnsi"/>
              </w:rPr>
            </w:pPr>
          </w:p>
        </w:tc>
      </w:tr>
      <w:tr w:rsidR="007419E7" w14:paraId="4238B02E" w14:textId="77777777" w:rsidTr="001A1274">
        <w:trPr>
          <w:trHeight w:val="1368"/>
        </w:trPr>
        <w:tc>
          <w:tcPr>
            <w:tcW w:w="6321" w:type="dxa"/>
            <w:gridSpan w:val="2"/>
            <w:vMerge/>
          </w:tcPr>
          <w:p w14:paraId="21F63C36" w14:textId="00A87343" w:rsidR="007419E7" w:rsidRDefault="007419E7"/>
        </w:tc>
        <w:tc>
          <w:tcPr>
            <w:tcW w:w="7673" w:type="dxa"/>
          </w:tcPr>
          <w:p w14:paraId="6CBA0707" w14:textId="18ECBCC4" w:rsidR="007419E7" w:rsidRDefault="007419E7" w:rsidP="007419E7">
            <w:pPr>
              <w:jc w:val="both"/>
              <w:rPr>
                <w:rFonts w:cstheme="minorHAnsi"/>
              </w:rPr>
            </w:pPr>
            <w:r w:rsidRPr="007419E7">
              <w:rPr>
                <w:rFonts w:cstheme="minorHAnsi"/>
                <w:b/>
                <w:bCs/>
              </w:rPr>
              <w:t>Curiosidades:</w:t>
            </w:r>
            <w:r w:rsidRPr="007419E7">
              <w:rPr>
                <w:rFonts w:cstheme="minorHAnsi"/>
              </w:rPr>
              <w:t xml:space="preserve"> Existem várias hipóteses sobre a razão do constante baloiçar da cauda, comportamento característico desta espécie: para confundir as presas, para sinalizar submissão ou para sinalizar um estado de alerta aos predadores.</w:t>
            </w:r>
          </w:p>
          <w:p w14:paraId="7E70A361" w14:textId="49859431" w:rsidR="007419E7" w:rsidRPr="002F2ABF" w:rsidRDefault="00D04EE5" w:rsidP="007419E7">
            <w:pPr>
              <w:jc w:val="both"/>
              <w:rPr>
                <w:rFonts w:cstheme="minorHAnsi"/>
                <w:b/>
                <w:bCs/>
              </w:rPr>
            </w:pPr>
            <w:r>
              <w:rPr>
                <w:rFonts w:ascii="Verdana" w:hAnsi="Verdana"/>
                <w:color w:val="000000"/>
                <w:sz w:val="18"/>
                <w:szCs w:val="18"/>
              </w:rPr>
              <w:t>A esperança de vida da Alvéola Branca é cerca de 2 anos. Ao primeiro ano de vida sobrevivem cerca de 40% dos animais nascidos.</w:t>
            </w:r>
          </w:p>
        </w:tc>
      </w:tr>
    </w:tbl>
    <w:p w14:paraId="16429A14" w14:textId="7F07EACB" w:rsidR="001A720C" w:rsidRPr="006F7427" w:rsidRDefault="006F7427" w:rsidP="006F7427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3B2529">
        <w:rPr>
          <w:b/>
          <w:bCs/>
        </w:rPr>
        <w:t xml:space="preserve">Turma </w:t>
      </w:r>
      <w:r w:rsidRPr="006F7427">
        <w:rPr>
          <w:b/>
          <w:bCs/>
        </w:rPr>
        <w:t>P7</w:t>
      </w:r>
      <w:r w:rsidR="003B2529">
        <w:rPr>
          <w:b/>
          <w:bCs/>
        </w:rPr>
        <w:t>, 4º ano</w:t>
      </w:r>
    </w:p>
    <w:sectPr w:rsidR="001A720C" w:rsidRPr="006F7427" w:rsidSect="006F7427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660B0"/>
    <w:multiLevelType w:val="hybridMultilevel"/>
    <w:tmpl w:val="1708E0F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6E9B"/>
    <w:rsid w:val="001403A5"/>
    <w:rsid w:val="00161A23"/>
    <w:rsid w:val="001A720C"/>
    <w:rsid w:val="002F2ABF"/>
    <w:rsid w:val="00326E9B"/>
    <w:rsid w:val="00364BE1"/>
    <w:rsid w:val="003B2529"/>
    <w:rsid w:val="0057763B"/>
    <w:rsid w:val="005954EA"/>
    <w:rsid w:val="006F7427"/>
    <w:rsid w:val="007419E7"/>
    <w:rsid w:val="007D2758"/>
    <w:rsid w:val="00AC4D86"/>
    <w:rsid w:val="00BF7B80"/>
    <w:rsid w:val="00D04EE5"/>
    <w:rsid w:val="00D37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846DCF"/>
  <w15:docId w15:val="{8855F712-FC48-4302-A83B-0B42B0F70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elha">
    <w:name w:val="Table Grid"/>
    <w:basedOn w:val="Tabelanormal"/>
    <w:uiPriority w:val="39"/>
    <w:rsid w:val="00326E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26E9B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unhideWhenUsed/>
    <w:rsid w:val="00326E9B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326E9B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3B2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3B2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biodiversidade.serralves.pt/pt/especies/alveola-branca/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hyperlink" Target="https://lagoas.cm-pontedelima.pt/pages/936?poi_id=607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pt.wikipedia.org/wiki/Alv%C3%A9ola-branca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hyperlink" Target="http://www.avesdeportugal.info/motalb.html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bicharada.net/animais/animais.php?aid=717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402</Words>
  <Characters>2172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Célia Santiago</dc:creator>
  <cp:keywords/>
  <dc:description/>
  <cp:lastModifiedBy>Fátima Delgado</cp:lastModifiedBy>
  <cp:revision>2</cp:revision>
  <dcterms:created xsi:type="dcterms:W3CDTF">2021-06-01T22:53:00Z</dcterms:created>
  <dcterms:modified xsi:type="dcterms:W3CDTF">2021-06-01T22:53:00Z</dcterms:modified>
</cp:coreProperties>
</file>